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98"/>
        <w:gridCol w:w="978"/>
        <w:gridCol w:w="385"/>
        <w:gridCol w:w="407"/>
        <w:gridCol w:w="158"/>
        <w:gridCol w:w="224"/>
        <w:gridCol w:w="293"/>
        <w:gridCol w:w="279"/>
        <w:gridCol w:w="963"/>
        <w:gridCol w:w="1118"/>
        <w:gridCol w:w="846"/>
        <w:gridCol w:w="285"/>
        <w:gridCol w:w="1546"/>
        <w:gridCol w:w="2071"/>
      </w:tblGrid>
      <w:tr w:rsidR="002466A8">
        <w:trPr>
          <w:trHeight w:hRule="exact" w:val="277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2466A8" w:rsidRPr="00182D1F">
        <w:trPr>
          <w:trHeight w:hRule="exact" w:val="1389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2466A8" w:rsidRPr="00182D1F" w:rsidRDefault="00182D1F">
            <w:pPr>
              <w:spacing w:after="0" w:line="240" w:lineRule="auto"/>
              <w:jc w:val="center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2466A8" w:rsidRPr="00182D1F" w:rsidRDefault="00182D1F">
            <w:pPr>
              <w:spacing w:after="0" w:line="240" w:lineRule="auto"/>
              <w:jc w:val="center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2466A8" w:rsidRPr="00182D1F" w:rsidRDefault="00182D1F">
            <w:pPr>
              <w:spacing w:after="0" w:line="240" w:lineRule="auto"/>
              <w:jc w:val="center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2466A8" w:rsidRPr="00182D1F">
        <w:trPr>
          <w:trHeight w:hRule="exact" w:val="1250"/>
        </w:trPr>
        <w:tc>
          <w:tcPr>
            <w:tcW w:w="42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842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2466A8" w:rsidRDefault="002466A8"/>
        </w:tc>
      </w:tr>
      <w:tr w:rsidR="002466A8" w:rsidRPr="00182D1F">
        <w:trPr>
          <w:trHeight w:hRule="exact" w:val="555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978" w:type="dxa"/>
          </w:tcPr>
          <w:p w:rsidR="002466A8" w:rsidRDefault="002466A8"/>
        </w:tc>
        <w:tc>
          <w:tcPr>
            <w:tcW w:w="372" w:type="dxa"/>
          </w:tcPr>
          <w:p w:rsidR="002466A8" w:rsidRDefault="002466A8"/>
        </w:tc>
        <w:tc>
          <w:tcPr>
            <w:tcW w:w="394" w:type="dxa"/>
          </w:tcPr>
          <w:p w:rsidR="002466A8" w:rsidRDefault="002466A8"/>
        </w:tc>
        <w:tc>
          <w:tcPr>
            <w:tcW w:w="158" w:type="dxa"/>
          </w:tcPr>
          <w:p w:rsidR="002466A8" w:rsidRDefault="002466A8"/>
        </w:tc>
        <w:tc>
          <w:tcPr>
            <w:tcW w:w="215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83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978" w:type="dxa"/>
          </w:tcPr>
          <w:p w:rsidR="002466A8" w:rsidRDefault="002466A8"/>
        </w:tc>
        <w:tc>
          <w:tcPr>
            <w:tcW w:w="372" w:type="dxa"/>
          </w:tcPr>
          <w:p w:rsidR="002466A8" w:rsidRDefault="002466A8"/>
        </w:tc>
        <w:tc>
          <w:tcPr>
            <w:tcW w:w="394" w:type="dxa"/>
          </w:tcPr>
          <w:p w:rsidR="002466A8" w:rsidRDefault="002466A8"/>
        </w:tc>
        <w:tc>
          <w:tcPr>
            <w:tcW w:w="158" w:type="dxa"/>
          </w:tcPr>
          <w:p w:rsidR="002466A8" w:rsidRDefault="002466A8"/>
        </w:tc>
        <w:tc>
          <w:tcPr>
            <w:tcW w:w="215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83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978" w:type="dxa"/>
          </w:tcPr>
          <w:p w:rsidR="002466A8" w:rsidRDefault="002466A8"/>
        </w:tc>
        <w:tc>
          <w:tcPr>
            <w:tcW w:w="372" w:type="dxa"/>
          </w:tcPr>
          <w:p w:rsidR="002466A8" w:rsidRDefault="002466A8"/>
        </w:tc>
        <w:tc>
          <w:tcPr>
            <w:tcW w:w="394" w:type="dxa"/>
          </w:tcPr>
          <w:p w:rsidR="002466A8" w:rsidRDefault="002466A8"/>
        </w:tc>
        <w:tc>
          <w:tcPr>
            <w:tcW w:w="158" w:type="dxa"/>
          </w:tcPr>
          <w:p w:rsidR="002466A8" w:rsidRDefault="002466A8"/>
        </w:tc>
        <w:tc>
          <w:tcPr>
            <w:tcW w:w="215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83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системами</w:t>
            </w:r>
            <w:proofErr w:type="spellEnd"/>
          </w:p>
        </w:tc>
      </w:tr>
      <w:tr w:rsidR="002466A8">
        <w:trPr>
          <w:trHeight w:hRule="exact" w:val="555"/>
        </w:trPr>
        <w:tc>
          <w:tcPr>
            <w:tcW w:w="10221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2466A8" w:rsidRDefault="002466A8"/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менеджмента</w:t>
            </w:r>
            <w:proofErr w:type="spellEnd"/>
          </w:p>
        </w:tc>
      </w:tr>
      <w:tr w:rsidR="002466A8" w:rsidRPr="00182D1F">
        <w:trPr>
          <w:trHeight w:hRule="exact" w:val="416"/>
        </w:trPr>
        <w:tc>
          <w:tcPr>
            <w:tcW w:w="426" w:type="dxa"/>
          </w:tcPr>
          <w:p w:rsidR="002466A8" w:rsidRDefault="002466A8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8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23.03.01 1ОПЗ-17,18.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2466A8" w:rsidRPr="00182D1F" w:rsidRDefault="00182D1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2466A8" w:rsidRPr="00182D1F" w:rsidRDefault="00182D1F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2466A8" w:rsidRPr="00182D1F">
        <w:trPr>
          <w:trHeight w:hRule="exact" w:val="396"/>
        </w:trPr>
        <w:tc>
          <w:tcPr>
            <w:tcW w:w="42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7386" w:type="dxa"/>
            <w:gridSpan w:val="8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555"/>
        </w:trPr>
        <w:tc>
          <w:tcPr>
            <w:tcW w:w="42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7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42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978" w:type="dxa"/>
          </w:tcPr>
          <w:p w:rsidR="002466A8" w:rsidRDefault="002466A8"/>
        </w:tc>
        <w:tc>
          <w:tcPr>
            <w:tcW w:w="372" w:type="dxa"/>
          </w:tcPr>
          <w:p w:rsidR="002466A8" w:rsidRDefault="002466A8"/>
        </w:tc>
        <w:tc>
          <w:tcPr>
            <w:tcW w:w="394" w:type="dxa"/>
          </w:tcPr>
          <w:p w:rsidR="002466A8" w:rsidRDefault="002466A8"/>
        </w:tc>
        <w:tc>
          <w:tcPr>
            <w:tcW w:w="158" w:type="dxa"/>
          </w:tcPr>
          <w:p w:rsidR="002466A8" w:rsidRDefault="002466A8"/>
        </w:tc>
        <w:tc>
          <w:tcPr>
            <w:tcW w:w="215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83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70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42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1382"/>
        </w:trPr>
        <w:tc>
          <w:tcPr>
            <w:tcW w:w="426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978" w:type="dxa"/>
          </w:tcPr>
          <w:p w:rsidR="002466A8" w:rsidRDefault="002466A8"/>
        </w:tc>
        <w:tc>
          <w:tcPr>
            <w:tcW w:w="372" w:type="dxa"/>
          </w:tcPr>
          <w:p w:rsidR="002466A8" w:rsidRDefault="002466A8"/>
        </w:tc>
        <w:tc>
          <w:tcPr>
            <w:tcW w:w="394" w:type="dxa"/>
          </w:tcPr>
          <w:p w:rsidR="002466A8" w:rsidRDefault="002466A8"/>
        </w:tc>
        <w:tc>
          <w:tcPr>
            <w:tcW w:w="158" w:type="dxa"/>
          </w:tcPr>
          <w:p w:rsidR="002466A8" w:rsidRDefault="002466A8"/>
        </w:tc>
        <w:tc>
          <w:tcPr>
            <w:tcW w:w="215" w:type="dxa"/>
          </w:tcPr>
          <w:p w:rsidR="002466A8" w:rsidRDefault="002466A8"/>
        </w:tc>
        <w:tc>
          <w:tcPr>
            <w:tcW w:w="299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83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 w:rsidRPr="00182D1F">
        <w:trPr>
          <w:trHeight w:hRule="exact" w:val="279"/>
        </w:trPr>
        <w:tc>
          <w:tcPr>
            <w:tcW w:w="423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76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91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182D1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182D1F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76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rPr>
                <w:rFonts w:ascii="Times New Roman" w:hAnsi="Times New Roman" w:cs="Times New Roman"/>
                <w:lang w:val="ru-RU"/>
              </w:rPr>
            </w:pPr>
            <w:r w:rsidRPr="00182D1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rPr>
                <w:rFonts w:ascii="Times New Roman" w:hAnsi="Times New Roman" w:cs="Times New Roman"/>
                <w:lang w:val="ru-RU"/>
              </w:rPr>
            </w:pPr>
            <w:r w:rsidRPr="00182D1F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135" w:type="dxa"/>
          </w:tcPr>
          <w:p w:rsidR="002466A8" w:rsidRDefault="002466A8">
            <w:bookmarkStart w:id="0" w:name="_GoBack"/>
            <w:bookmarkEnd w:id="0"/>
          </w:p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3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2466A8" w:rsidRPr="00182D1F" w:rsidRDefault="00182D1F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2127" w:type="dxa"/>
          </w:tcPr>
          <w:p w:rsidR="002466A8" w:rsidRDefault="002466A8"/>
        </w:tc>
      </w:tr>
    </w:tbl>
    <w:p w:rsidR="002466A8" w:rsidRDefault="00182D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8"/>
        <w:gridCol w:w="804"/>
        <w:gridCol w:w="1070"/>
        <w:gridCol w:w="3733"/>
        <w:gridCol w:w="969"/>
      </w:tblGrid>
      <w:tr w:rsidR="002466A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1135" w:type="dxa"/>
          </w:tcPr>
          <w:p w:rsidR="002466A8" w:rsidRDefault="002466A8"/>
        </w:tc>
        <w:tc>
          <w:tcPr>
            <w:tcW w:w="3970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2466A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3970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к.н., доцент, Казначеева С.Н. _________________</w:t>
            </w:r>
          </w:p>
        </w:tc>
      </w:tr>
      <w:tr w:rsidR="002466A8" w:rsidRPr="00182D1F">
        <w:trPr>
          <w:trHeight w:hRule="exact" w:val="277"/>
        </w:trPr>
        <w:tc>
          <w:tcPr>
            <w:tcW w:w="382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3970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2466A8">
        <w:trPr>
          <w:trHeight w:hRule="exact" w:val="1111"/>
        </w:trPr>
        <w:tc>
          <w:tcPr>
            <w:tcW w:w="3828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3970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социально-техническими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системами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3828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3970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 w:rsidRPr="00182D1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23.03.01 ТЕХНОЛОГИЯ ТРАНСПОРТНЫХ ПРОЦЕССОВ (уровень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06.03.2015г. №165)</w:t>
            </w:r>
          </w:p>
        </w:tc>
      </w:tr>
      <w:tr w:rsidR="002466A8" w:rsidRPr="00182D1F">
        <w:trPr>
          <w:trHeight w:hRule="exact" w:val="277"/>
        </w:trPr>
        <w:tc>
          <w:tcPr>
            <w:tcW w:w="382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23.03.01 Технология транспортных процессов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Профиль: "Организация перевозок на транспорте"</w:t>
            </w:r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2466A8" w:rsidRPr="00182D1F">
        <w:trPr>
          <w:trHeight w:hRule="exact" w:val="555"/>
        </w:trPr>
        <w:tc>
          <w:tcPr>
            <w:tcW w:w="3828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3828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3970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 w:rsidRPr="00182D1F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2015-2019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</w:tbl>
    <w:p w:rsidR="002466A8" w:rsidRPr="00182D1F" w:rsidRDefault="00182D1F">
      <w:pPr>
        <w:rPr>
          <w:sz w:val="0"/>
          <w:szCs w:val="0"/>
          <w:lang w:val="ru-RU"/>
        </w:rPr>
      </w:pPr>
      <w:r w:rsidRPr="00182D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2466A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42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466A8">
        <w:trPr>
          <w:trHeight w:hRule="exact" w:val="277"/>
        </w:trPr>
        <w:tc>
          <w:tcPr>
            <w:tcW w:w="4679" w:type="dxa"/>
          </w:tcPr>
          <w:p w:rsidR="002466A8" w:rsidRDefault="002466A8"/>
        </w:tc>
        <w:tc>
          <w:tcPr>
            <w:tcW w:w="42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66A8" w:rsidRPr="00182D1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в 2018-2019 учебном году на заседании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</w:tr>
      <w:tr w:rsidR="002466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66A8" w:rsidRPr="00182D1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 __________ 2018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г.</w:t>
            </w:r>
          </w:p>
        </w:tc>
      </w:tr>
      <w:tr w:rsidR="002466A8" w:rsidRPr="00182D1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466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66A8" w:rsidRPr="00182D1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2466A8" w:rsidRPr="00182D1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66A8" w:rsidRPr="00182D1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466A8" w:rsidRPr="00182D1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466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66A8" w:rsidRPr="00182D1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2466A8" w:rsidRPr="00182D1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</w:t>
            </w: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466A8">
        <w:trPr>
          <w:trHeight w:hRule="exact" w:val="527"/>
        </w:trPr>
        <w:tc>
          <w:tcPr>
            <w:tcW w:w="4679" w:type="dxa"/>
          </w:tcPr>
          <w:p w:rsidR="002466A8" w:rsidRDefault="002466A8"/>
        </w:tc>
        <w:tc>
          <w:tcPr>
            <w:tcW w:w="426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85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466A8" w:rsidRPr="00182D1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программа пересмотрена, обсуждена и одобрена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Инновационных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2466A8" w:rsidRPr="00182D1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к.э.н., доцент Егоров Е.Е.</w:t>
            </w: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466A8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466A8" w:rsidRDefault="00182D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98"/>
        <w:gridCol w:w="1491"/>
        <w:gridCol w:w="1752"/>
        <w:gridCol w:w="4789"/>
        <w:gridCol w:w="972"/>
      </w:tblGrid>
      <w:tr w:rsidR="002466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46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формирование у студентов устойчивых знаний по программно-целевым  методам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навыков принятия решений;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знаний методов  информационного  обеспечения  транспортного комплекса и его подсистем.</w:t>
            </w:r>
          </w:p>
        </w:tc>
      </w:tr>
      <w:tr w:rsidR="00246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основные методы управления системами;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получить практические навыки в принятии управленческих решений и их оценке;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роль человеческого фактора в управлении социально-техническими системами;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изучить особенности и принципы управления транспортными комплексами 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подсистемами.</w:t>
            </w:r>
          </w:p>
        </w:tc>
      </w:tr>
      <w:tr w:rsidR="002466A8" w:rsidRPr="00182D1F">
        <w:trPr>
          <w:trHeight w:hRule="exact" w:val="277"/>
        </w:trPr>
        <w:tc>
          <w:tcPr>
            <w:tcW w:w="76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466A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466A8" w:rsidRPr="00182D1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466A8" w:rsidRPr="00182D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Дисциплина базируется на дисциплинах «Общий курс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транспорта»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,«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2466A8" w:rsidRPr="00182D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которых освоение данной дисциплины (модуля) необходимо как предшествующее:</w:t>
            </w:r>
          </w:p>
        </w:tc>
      </w:tr>
      <w:tr w:rsidR="00246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транспортно-экспедиционного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обслуживания</w:t>
            </w:r>
            <w:proofErr w:type="spellEnd"/>
          </w:p>
        </w:tc>
      </w:tr>
      <w:tr w:rsidR="00246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организационно-управл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</w:t>
            </w:r>
          </w:p>
        </w:tc>
      </w:tr>
      <w:tr w:rsidR="002466A8">
        <w:trPr>
          <w:trHeight w:hRule="exact" w:val="277"/>
        </w:trPr>
        <w:tc>
          <w:tcPr>
            <w:tcW w:w="766" w:type="dxa"/>
          </w:tcPr>
          <w:p w:rsidR="002466A8" w:rsidRDefault="002466A8"/>
        </w:tc>
        <w:tc>
          <w:tcPr>
            <w:tcW w:w="511" w:type="dxa"/>
          </w:tcPr>
          <w:p w:rsidR="002466A8" w:rsidRDefault="002466A8"/>
        </w:tc>
        <w:tc>
          <w:tcPr>
            <w:tcW w:w="1560" w:type="dxa"/>
          </w:tcPr>
          <w:p w:rsidR="002466A8" w:rsidRDefault="002466A8"/>
        </w:tc>
        <w:tc>
          <w:tcPr>
            <w:tcW w:w="1844" w:type="dxa"/>
          </w:tcPr>
          <w:p w:rsidR="002466A8" w:rsidRDefault="002466A8"/>
        </w:tc>
        <w:tc>
          <w:tcPr>
            <w:tcW w:w="5104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 w:rsidRPr="00182D1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ОСВОЕНИЯ ДИСЦИПЛИНЫ (МОДУЛЯ)</w:t>
            </w:r>
          </w:p>
        </w:tc>
      </w:tr>
      <w:tr w:rsidR="002466A8" w:rsidRPr="00182D1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работать в коллективе, толерантно воспринимая социальные, этнические, конфессиональные и культурные различия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персонала</w:t>
            </w:r>
            <w:proofErr w:type="spellEnd"/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признаки персонала; понятие 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системы управления персоналом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и принципы построения системы управления персоналом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толерантно воспринимать социальные, этнические, конфессиональные и культурные различия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анализировать,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и обобщать результаты исследований в области управления персонала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подходы к управлению персонала в организации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расчета показателей деятельности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орагнизации</w:t>
            </w:r>
            <w:proofErr w:type="spellEnd"/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эффективного коммуникационного общения в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и технологией планирования и организации управленческой деятельности в организации</w:t>
            </w:r>
          </w:p>
        </w:tc>
      </w:tr>
      <w:tr w:rsidR="002466A8" w:rsidRPr="00182D1F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способностью решать стандартные задачи профессиональной деятельности на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стандартные задачи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стандартные задачи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стандартные задачи профессиональной деятельности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решать  стандартные задачи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решать  стандартные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решать  стандартные задачи профессиональной деятельности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 решения  стандартных задач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навыками  решения 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стандартных задач профессиональной деятельности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 решения  стандартных задач профессиональной деятельности</w:t>
            </w:r>
          </w:p>
        </w:tc>
      </w:tr>
    </w:tbl>
    <w:p w:rsidR="002466A8" w:rsidRPr="00182D1F" w:rsidRDefault="00182D1F">
      <w:pPr>
        <w:rPr>
          <w:sz w:val="0"/>
          <w:szCs w:val="0"/>
          <w:lang w:val="ru-RU"/>
        </w:rPr>
      </w:pPr>
      <w:r w:rsidRPr="00182D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3225"/>
        <w:gridCol w:w="4802"/>
        <w:gridCol w:w="973"/>
      </w:tblGrid>
      <w:tr w:rsidR="002466A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5104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466A8" w:rsidRPr="00182D1F">
        <w:trPr>
          <w:trHeight w:hRule="exact" w:val="97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ОПК-3: способностью применять систему фундаментальных знаний 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(математических, естественнонаучных, инженерных и экономических) для идентификации, формулирования и решения технических и технологических проблем в области технологии, организации, планирования и управления технической и коммерческой эксплуатацией транспо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ртных систем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отлично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удовлетворительно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фундаментальных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применять систему фундаментальных знаний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применять систему фундаментальных знаний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применять систему фундаментальных знаний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применения  системы фундаментальных знаний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навыками применения  системы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знаний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применения  системы фундаментальных знаний</w:t>
            </w:r>
          </w:p>
        </w:tc>
      </w:tr>
      <w:tr w:rsidR="002466A8" w:rsidRPr="00182D1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разработке и внедрению технологических процессов, использованию технической документации, распорядительных актов предприятия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технологические процессы, техническую документацию, распорядительные акты предприятия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технологические процессы, техническую документацию, распорядительные акты предприятия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удовлетворительно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технологические процессы, техническую документацию, распорядительные акты предприятия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разрабатывать и внедрять технологические процессы, использовать техническую документацию, распорядительные акты предприятия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и внедрять технологические процессы, использовать техническую документацию, распорядительные акты предприятия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разрабатывать и внедрять технологические процессы, использовать техническую документацию, распорядитель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ные акты предприятия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 разработки и внедрения технологических процессов, использования технической документации, распорядительных актов предприятия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навыками  разработки и внедрения технологических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процессов, использования технической документации, распорядительных актов предприятия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 разработки и внедрения технологических процессов, использования технической документации, распорядительных актов предприятия</w:t>
            </w:r>
          </w:p>
        </w:tc>
      </w:tr>
      <w:tr w:rsidR="002466A8" w:rsidRPr="00182D1F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ПК-29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к работе в составе коллектива исполнителей по реализации управленческих решений в области организации производства и труда, организации работы по повышению научно-технических знаний работников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коллектива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исполнителей по реализации управленческих решений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коллектива исполнителей по реализации управленческих решений</w:t>
            </w:r>
          </w:p>
        </w:tc>
      </w:tr>
      <w:tr w:rsidR="002466A8" w:rsidRPr="00182D1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значение  коллектива исполнителей по реализации управленческих решений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работать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работать в составе коллектива исполнителей по реализации управленческих решений в области организации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труда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работать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владеет навыками работы в составе коллектива исполните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лей по реализации управленческих решений в области организации производства и труда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работы в составе коллектива исполнителей по реализации управленческих решений в области организации производства и труда</w:t>
            </w:r>
          </w:p>
        </w:tc>
      </w:tr>
      <w:tr w:rsidR="002466A8" w:rsidRPr="00182D1F">
        <w:trPr>
          <w:trHeight w:hRule="exact" w:val="30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владеет навыками работы в составе коллектива исполнителей по реализации</w:t>
            </w:r>
          </w:p>
        </w:tc>
      </w:tr>
    </w:tbl>
    <w:p w:rsidR="002466A8" w:rsidRPr="00182D1F" w:rsidRDefault="00182D1F">
      <w:pPr>
        <w:rPr>
          <w:sz w:val="0"/>
          <w:szCs w:val="0"/>
          <w:lang w:val="ru-RU"/>
        </w:rPr>
      </w:pPr>
      <w:r w:rsidRPr="00182D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92"/>
        <w:gridCol w:w="282"/>
        <w:gridCol w:w="3001"/>
        <w:gridCol w:w="956"/>
        <w:gridCol w:w="691"/>
        <w:gridCol w:w="1109"/>
        <w:gridCol w:w="1243"/>
        <w:gridCol w:w="676"/>
        <w:gridCol w:w="392"/>
        <w:gridCol w:w="975"/>
      </w:tblGrid>
      <w:tr w:rsidR="002466A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1277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426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466A8" w:rsidRPr="00182D1F">
        <w:trPr>
          <w:trHeight w:hRule="exact" w:val="250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в области организации производства и труда</w:t>
            </w:r>
          </w:p>
        </w:tc>
      </w:tr>
      <w:tr w:rsidR="002466A8" w:rsidRPr="00182D1F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ПК-36: способностью к работе в составе коллектива 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исполнителей в осуществлении контроля и управления системами организации движения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коллектива исполнителей в осуществлении контроля и управления системами организации движения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и роль  коллектива исполнителей в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осуществлении контроля и управления системами организации движения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сущность, роль и значение коллектива исполнителей в осуществлении контроля и управления системами организации движения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отлично работать в  составе коллектива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исполнителей в осуществлении контроля и управления системами организации движения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работать  в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работать в сос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отлично навыками работы в 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навыками работы в  составе коллектива исполнителей в осуществлении контроля и управления системами организации движения</w:t>
            </w:r>
          </w:p>
        </w:tc>
      </w:tr>
      <w:tr w:rsidR="002466A8" w:rsidRPr="00182D1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удовлетворительно навыками работы в  составе коллектива исполнителей в осуществлении контроля и управления системами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организации движения</w:t>
            </w:r>
          </w:p>
        </w:tc>
      </w:tr>
      <w:tr w:rsidR="002466A8" w:rsidRPr="00182D1F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466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-принципы управления персоналом социально-технических систем;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-технологию и методы принятия управленческих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-сущность управленческого контроля, его формы и средства;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-психологические аспекты принятия управленческих решений;</w:t>
            </w:r>
          </w:p>
        </w:tc>
      </w:tr>
      <w:tr w:rsidR="00246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466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принципы и методы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управления социально-техническими системами;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необходимую производственную информацию в системе управления;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-организовывать  и  проводить  деловые совещания;</w:t>
            </w:r>
          </w:p>
        </w:tc>
      </w:tr>
      <w:tr w:rsidR="002466A8" w:rsidRPr="00182D1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-учитывать особенности транспортно-экспедиционного 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обслуживания.</w:t>
            </w:r>
          </w:p>
        </w:tc>
      </w:tr>
      <w:tr w:rsidR="002466A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построения дерева  целей организации;</w:t>
            </w:r>
          </w:p>
        </w:tc>
      </w:tr>
      <w:tr w:rsidR="002466A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принятия управленческих решений, используя психологические аспекты;</w:t>
            </w:r>
          </w:p>
        </w:tc>
      </w:tr>
      <w:tr w:rsidR="002466A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автотранспортными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466A8">
        <w:trPr>
          <w:trHeight w:hRule="exact" w:val="277"/>
        </w:trPr>
        <w:tc>
          <w:tcPr>
            <w:tcW w:w="766" w:type="dxa"/>
          </w:tcPr>
          <w:p w:rsidR="002466A8" w:rsidRDefault="002466A8"/>
        </w:tc>
        <w:tc>
          <w:tcPr>
            <w:tcW w:w="228" w:type="dxa"/>
          </w:tcPr>
          <w:p w:rsidR="002466A8" w:rsidRDefault="002466A8"/>
        </w:tc>
        <w:tc>
          <w:tcPr>
            <w:tcW w:w="285" w:type="dxa"/>
          </w:tcPr>
          <w:p w:rsidR="002466A8" w:rsidRDefault="002466A8"/>
        </w:tc>
        <w:tc>
          <w:tcPr>
            <w:tcW w:w="3403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1277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426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466A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466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Сущность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 систем. Основные понятия и определения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 в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екомпозиция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 /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как фактор эффективности производства. Схемы управления.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системой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"человек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-техника" /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</w:tbl>
    <w:p w:rsidR="002466A8" w:rsidRDefault="00182D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77"/>
        <w:gridCol w:w="898"/>
        <w:gridCol w:w="669"/>
        <w:gridCol w:w="1082"/>
        <w:gridCol w:w="1179"/>
        <w:gridCol w:w="650"/>
        <w:gridCol w:w="372"/>
        <w:gridCol w:w="919"/>
      </w:tblGrid>
      <w:tr w:rsidR="002466A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851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1277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426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управления социальн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системой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социально-технических систем (на примере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предприятия) /</w:t>
            </w:r>
            <w:proofErr w:type="spellStart"/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системами. Особенности организационного управления  /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Л2.1 Л2.3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персоналом социальн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технических систем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Л2.1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Функции и уровни управления персонала социально-технических систем /</w:t>
            </w:r>
            <w:proofErr w:type="spellStart"/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Л2.3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аспекты управления социально-техническими системами  /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разработки управленческих решений /</w:t>
            </w:r>
            <w:proofErr w:type="spellStart"/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Формализованные и неформализованные методы принятия решений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Л2.5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 w:rsidRPr="00182D1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Организация управления транспортным предприятием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управления транспортным предприятием и его подсистемами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управления транспортными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предприятиями в условиях рынка /</w:t>
            </w:r>
            <w:proofErr w:type="spellStart"/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Организационно-функциональная модель управления социальн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технической системой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тенденции управления транспортным предприятием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оптимизации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управленческих решений на транспортном предприятии /</w:t>
            </w:r>
            <w:proofErr w:type="spellStart"/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Автоматизация управления транспортным предприятием /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Л2.4</w:t>
            </w:r>
          </w:p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</w:tr>
      <w:tr w:rsidR="002466A8">
        <w:trPr>
          <w:trHeight w:hRule="exact" w:val="277"/>
        </w:trPr>
        <w:tc>
          <w:tcPr>
            <w:tcW w:w="993" w:type="dxa"/>
          </w:tcPr>
          <w:p w:rsidR="002466A8" w:rsidRDefault="002466A8"/>
        </w:tc>
        <w:tc>
          <w:tcPr>
            <w:tcW w:w="3687" w:type="dxa"/>
          </w:tcPr>
          <w:p w:rsidR="002466A8" w:rsidRDefault="002466A8"/>
        </w:tc>
        <w:tc>
          <w:tcPr>
            <w:tcW w:w="851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1135" w:type="dxa"/>
          </w:tcPr>
          <w:p w:rsidR="002466A8" w:rsidRDefault="002466A8"/>
        </w:tc>
        <w:tc>
          <w:tcPr>
            <w:tcW w:w="1277" w:type="dxa"/>
          </w:tcPr>
          <w:p w:rsidR="002466A8" w:rsidRDefault="002466A8"/>
        </w:tc>
        <w:tc>
          <w:tcPr>
            <w:tcW w:w="710" w:type="dxa"/>
          </w:tcPr>
          <w:p w:rsidR="002466A8" w:rsidRDefault="002466A8"/>
        </w:tc>
        <w:tc>
          <w:tcPr>
            <w:tcW w:w="426" w:type="dxa"/>
          </w:tcPr>
          <w:p w:rsidR="002466A8" w:rsidRDefault="002466A8"/>
        </w:tc>
        <w:tc>
          <w:tcPr>
            <w:tcW w:w="993" w:type="dxa"/>
          </w:tcPr>
          <w:p w:rsidR="002466A8" w:rsidRDefault="002466A8"/>
        </w:tc>
      </w:tr>
      <w:tr w:rsidR="002466A8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466A8" w:rsidRPr="00182D1F">
        <w:trPr>
          <w:trHeight w:hRule="exact" w:val="343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курс).</w:t>
            </w:r>
          </w:p>
          <w:p w:rsidR="002466A8" w:rsidRPr="00182D1F" w:rsidRDefault="002466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1.Цель, задачи изучаемой дисциплины.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2.Понятие системы. Основные свойства системы.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3.Классификация систем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4.Принципы, функции управления и методы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видов управления:  стратегическое  и  оперативное  управление.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6.Дерево  целей организации.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7.Производственная информация в системе управления.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8.Виды информационных  систем.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9.Понятие об автоматизированных системах управления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(АСУ).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10.Основные  задачи,  решаемые  в  автотранспортном  комплексе  с использованием АСУ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11.Понятие трудового коллектива и его виды.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12.Этапы развития трудового коллектива.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13.Кадры управления и их роли.</w:t>
            </w:r>
          </w:p>
        </w:tc>
      </w:tr>
    </w:tbl>
    <w:p w:rsidR="002466A8" w:rsidRPr="00182D1F" w:rsidRDefault="00182D1F">
      <w:pPr>
        <w:rPr>
          <w:sz w:val="0"/>
          <w:szCs w:val="0"/>
          <w:lang w:val="ru-RU"/>
        </w:rPr>
      </w:pPr>
      <w:r w:rsidRPr="00182D1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0"/>
        <w:gridCol w:w="1923"/>
        <w:gridCol w:w="1939"/>
        <w:gridCol w:w="3188"/>
        <w:gridCol w:w="1554"/>
        <w:gridCol w:w="960"/>
      </w:tblGrid>
      <w:tr w:rsidR="002466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466A8">
        <w:trPr>
          <w:trHeight w:hRule="exact" w:val="816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14.Необходимые навыки и качества менеджера.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15.Культура управленческого труда.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16.Сущность и  виды  управленческих  решений и их  роль  в процессе  управления.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17.Управленческий контроль, его формы и средства.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19.Организация  управления  автотранспортными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предприятиями.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20.Организация  транспортно-экспедиционного  обслуживания.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21.Опыт зарубежных стран в развитии транспортной инфраструктуры.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22.Цели  и  задачи,  управления  подсистемой  грузовых  автомобильных перевозок.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23.Цели и задачи, управления подсис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темой пассажирских автомобильных перевозок.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24.Современные  тенденции  управления  транспортно-складскими комплексами.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25.Цели и задачи, управления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автосервисными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предприятиями.</w:t>
            </w:r>
          </w:p>
          <w:p w:rsidR="002466A8" w:rsidRPr="00182D1F" w:rsidRDefault="002466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работ: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1.Основные факторы, влияющие на процессы функциониров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ания социально-технической системы.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2.Роль человека и техники при управлении современными социально-техническими системами.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3.Особенности управления социально-техническими системами транспортного предприяти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я(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примере конкретного предприятия – по выбору с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тудента).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4.Сравнительный анализ особенностей управления социально-техническими системами на автомобильном транспорте в Российской Федерации и наиболее развитых странах Европы.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Сравнительный анализ особенностей управления социально-техническими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системами на автомобильном транспорте в Российской Федерации и наиболее развитых странах Азии и Африки.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6.Сравнительный анализ особенностей управления социально-техническими системами на автомобильном транспорте в Российской Федерации и наиболее развитых с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транах Америки.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7.Руководитель - лицо предприятия. Имидж руководителя.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8.Психологические аспекты принятия управленческих решений.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9.Управление сложными техническими объектами комплекса «автомобиль-водитель-дорога-среда».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10.Управленческая деятельность: сод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ержание и основные этапы.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11.Особенности и проблемы в эффективном использовании автомобильного транспорта на современном этапе.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12.Системы и системный подход: сущность понятий и характеристика.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13.Элементы общей структуры систем. Примеры социально-техничес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ких и других систем.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14.Понятие об управлении системами, сходство и различие в терминах «управление» и «менеджмент».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15.Организация как функция управления.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16.Понятие о дереве целей: порядок формирования.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17.Основные методы управления и их краткая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18.Управленческие решения: общая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характеристика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,к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лассификация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19.Основные этапы процесса принятия управленческих решений, их содержание.</w:t>
            </w:r>
          </w:p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20.Управление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ен в Приложении 1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 написание статьи, подготовка слайдов к презентации</w:t>
            </w:r>
          </w:p>
        </w:tc>
      </w:tr>
      <w:tr w:rsidR="002466A8" w:rsidRPr="00182D1F">
        <w:trPr>
          <w:trHeight w:hRule="exact" w:val="277"/>
        </w:trPr>
        <w:tc>
          <w:tcPr>
            <w:tcW w:w="71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46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Черняк В.З.,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Довдиенко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высш.проф.образования,обуч-ся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напр."Менеджмент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46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Одегов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Ю.Г., Руденко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экон.напр.и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УМО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46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Сироткин А.А., Китов А.Г.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Транспортно-экспедиционное обслуживание на наземном транспорте: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современное состояние и перспективы развития: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ТрансЛит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46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персоналом: теория и практика. Аудит,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контроллинг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оценка расходов на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персонал: Учеб.-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466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Щербатых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Ю.В.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Психология труда и кадрового менеджмента в схемах и таблицах: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справ.пособие:Рек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.Ю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жно-Рос.регионом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бюро Совета по психологии УМО по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КНОРУС, 201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</w:tr>
    </w:tbl>
    <w:p w:rsidR="002466A8" w:rsidRDefault="00182D1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2"/>
        <w:gridCol w:w="1909"/>
        <w:gridCol w:w="1878"/>
        <w:gridCol w:w="3164"/>
        <w:gridCol w:w="1593"/>
        <w:gridCol w:w="968"/>
      </w:tblGrid>
      <w:tr w:rsidR="002466A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1ОПЗ-17,18.plx</w:t>
            </w:r>
          </w:p>
        </w:tc>
        <w:tc>
          <w:tcPr>
            <w:tcW w:w="3403" w:type="dxa"/>
          </w:tcPr>
          <w:p w:rsidR="002466A8" w:rsidRDefault="002466A8"/>
        </w:tc>
        <w:tc>
          <w:tcPr>
            <w:tcW w:w="1702" w:type="dxa"/>
          </w:tcPr>
          <w:p w:rsidR="002466A8" w:rsidRDefault="002466A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466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466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Пермовский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А.А.,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Махмудзода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управление на автомобильном транспорте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466A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Сироткин А.А.,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Худикова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Информационныыые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технологии в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экспедиционном обслуживании на автомобильном транспорте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466A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принятия управленческих решений (в схемах и таблицах):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напр.подг.081100 "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Гос.и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муниц.управление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ГОУ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"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Гос.ун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466A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2466A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466A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Яшкова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Управление персоналом в инновационных проектах: Учеб.-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ресурсов </w:t>
            </w: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информационно-телекоммуникационной сети "Интернет"</w:t>
            </w:r>
          </w:p>
        </w:tc>
      </w:tr>
      <w:tr w:rsidR="002466A8" w:rsidRPr="00182D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Гусев А.А. Управление социально-техническими системами/ Курс лекций - Екатеринбург: Изд-во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УрГУПС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2015 - 128 с.</w:t>
            </w:r>
          </w:p>
        </w:tc>
      </w:tr>
      <w:tr w:rsidR="002466A8" w:rsidRPr="00182D1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Яресь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Б.Методы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принятия управленческих решений : учеб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 / О. Б.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Яресь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Паньшин ;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гос. ун-т имени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Александра Григорьевича и Николая Григорьевича Столетовых. 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–В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ладимир : Изд-во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Владим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ун-та имени Александра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горьевича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Николая Григорьевича Столетовых, 2011. – 66 с.</w:t>
            </w:r>
          </w:p>
        </w:tc>
      </w:tr>
      <w:tr w:rsidR="002466A8" w:rsidRPr="00182D1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Трофимова Л.А. Методы принятия управ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ленческих решений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/Л.А. Трофимова, В.В. Трофимов. – СПб</w:t>
            </w:r>
            <w:proofErr w:type="gram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: </w:t>
            </w:r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Изд-во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СПбГУЭФ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2012. – 101 с.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466A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466A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2466A8" w:rsidRPr="00182D1F">
        <w:trPr>
          <w:trHeight w:hRule="exact" w:val="277"/>
        </w:trPr>
        <w:tc>
          <w:tcPr>
            <w:tcW w:w="71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2466A8" w:rsidRPr="00182D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методических рекомендации по выполнению практических работ, списки литературы и поисковых систем, контрольные 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зачету, а также настоящая рабочая программа.</w:t>
            </w:r>
          </w:p>
        </w:tc>
      </w:tr>
      <w:tr w:rsidR="002466A8" w:rsidRPr="00182D1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аудитория, оснащенная необходимым оборудованием для проведения лекционных и практических занятий.</w:t>
            </w:r>
          </w:p>
        </w:tc>
      </w:tr>
      <w:tr w:rsidR="002466A8" w:rsidRPr="00182D1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Default="00182D1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ноутбук с проектором.</w:t>
            </w:r>
          </w:p>
        </w:tc>
      </w:tr>
      <w:tr w:rsidR="002466A8" w:rsidRPr="00182D1F">
        <w:trPr>
          <w:trHeight w:hRule="exact" w:val="277"/>
        </w:trPr>
        <w:tc>
          <w:tcPr>
            <w:tcW w:w="710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466A8" w:rsidRPr="00182D1F" w:rsidRDefault="002466A8">
            <w:pPr>
              <w:rPr>
                <w:lang w:val="ru-RU"/>
              </w:rPr>
            </w:pPr>
          </w:p>
        </w:tc>
      </w:tr>
      <w:tr w:rsidR="002466A8" w:rsidRPr="00182D1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182D1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466A8" w:rsidRPr="00182D1F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2466A8" w:rsidRPr="00182D1F" w:rsidRDefault="002466A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466A8" w:rsidRPr="00182D1F" w:rsidRDefault="00182D1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истема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82D1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2466A8" w:rsidRPr="00182D1F" w:rsidRDefault="002466A8">
      <w:pPr>
        <w:rPr>
          <w:lang w:val="ru-RU"/>
        </w:rPr>
      </w:pPr>
    </w:p>
    <w:sectPr w:rsidR="002466A8" w:rsidRPr="00182D1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82D1F"/>
    <w:rsid w:val="001F0BC7"/>
    <w:rsid w:val="002466A8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2641</Words>
  <Characters>20619</Characters>
  <Application>Microsoft Office Word</Application>
  <DocSecurity>0</DocSecurity>
  <Lines>171</Lines>
  <Paragraphs>46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1ОПЗ-17,18_plx_Управление социально-техническими системами</dc:title>
  <dc:creator>FastReport.NET</dc:creator>
  <cp:lastModifiedBy>Permovskiy, Anatoliy</cp:lastModifiedBy>
  <cp:revision>2</cp:revision>
  <dcterms:created xsi:type="dcterms:W3CDTF">2019-03-19T12:15:00Z</dcterms:created>
  <dcterms:modified xsi:type="dcterms:W3CDTF">2019-03-19T12:16:00Z</dcterms:modified>
</cp:coreProperties>
</file>